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MSCA-PF 2026: Research on new cathode and anode materials and improving safety towards solid stat Na-Ion and K-Ion batteries. Iberian Center for Research in Energy Storage (CIIAE | Supervisor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Dr. P. Sanz Camacho is a Senior Researcher at Iberian Centre for Research in Energy Storage specialised in Na-ion and K-ion batteries. Her expertise covers advanced electrode materials, Prussian Blue Analogues, operando techniques, solid-state NMR, EPR, Mössbauer spectroscopy and degradation studies. She has participated in Horizon 2020 projects, leads the LEOPARD project and supervises a Marie Curie Fellowship. She has authored 25+ publications in high-impact journals, with an h-index of 18, and maintains strong international collaborations across Europe and the USA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Advanced expertise in electrochemical energy storage systems, including Li-ion, Na-ion, K-ion batteries and supercapacitors, with strong capabilities in nanostructured electrode materials, solid-state electrolytes, separators and hybrid energy-storage devices. We provide experience in advanced electrochemical characterization, battery assembly and materials engineering, together with access to state-of-the-art facilities for synthesis, testing and device validation. We also contribute expertise in project coordination, laboratory development, researcher training and international collaboration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Paula Sanz Camacho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paula.sanz@ciiae.org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iae.org/en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Paula Sanz Camacho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paula.sanz@ciiae.org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iae.org/en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