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MSCA-PF 2026: Research on new cathode and anode materials and improving safety towards solid stat Na-Ion and K-Ion batteries. Iberian Center for Research in Energy Storage (CIIAE | Supervisor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Dr. P. Sanz Camacho is a Senior Researcher at Iberian Centre for Research in Energy Storage specialised in Na-ion and K-ion batteries. Her expertise covers advanced electrode materials, Prussian Blue Analogues, operando techniques, solid-state NMR, EPR, Mössbauer spectroscopy and degradation studies. She has participated in Horizon 2020 projects, leads the LEOPARD project and supervises a Marie Curie Fellowship. She has authored 25+ publications in high-impact journals, with an h-index of 18, and maintains strong international collaborations across Europe and the USA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dvanced expertise in electrochemical energy storage systems, including Li-ion, Na-ion, K-ion batteries and supercapacitors, with strong capabilities in nanostructured electrode materials, solid-state electrolytes, separators and hybrid energy-storage devices. We provide experience in advanced electrochemical characterization, battery assembly and materials engineering, together with access to state-of-the-art facilities for synthesis, testing and device validation. We also contribute expertise in project coordination, laboratory development, researcher training and international collaboration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Paula Sanz Camacho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paula.sanz@ciiae.org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en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Paula Sanz Camacho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paula.sanz@ciiae.org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en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